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DF" w:rsidRPr="000B2E98" w:rsidRDefault="008E15DF" w:rsidP="008E1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B2E98">
        <w:rPr>
          <w:rFonts w:ascii="Times New Roman" w:eastAsia="Times New Roman" w:hAnsi="Times New Roman" w:cs="Times New Roman"/>
          <w:sz w:val="28"/>
          <w:szCs w:val="20"/>
        </w:rPr>
        <w:t>РОССИЙСКАЯ ФЕДЕРАЦИЯ</w:t>
      </w:r>
    </w:p>
    <w:p w:rsidR="008E15DF" w:rsidRPr="000B2E98" w:rsidRDefault="008E15DF" w:rsidP="008E1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B2E98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АДМИНИСТРАЦИЯ </w:t>
      </w:r>
      <w:r w:rsidR="008F13C7">
        <w:rPr>
          <w:rFonts w:ascii="Times New Roman" w:eastAsia="Times New Roman" w:hAnsi="Times New Roman" w:cs="Times New Roman"/>
          <w:sz w:val="28"/>
          <w:szCs w:val="20"/>
        </w:rPr>
        <w:t>БЕНЕЦКОГО СЕЛЬСКОГО ПОСЕЛЕНИЯ</w:t>
      </w:r>
    </w:p>
    <w:p w:rsidR="008E15DF" w:rsidRPr="000B2E98" w:rsidRDefault="008F13C7" w:rsidP="008E1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ЗАПАДНОДВИНСКОГО РАЙОНА ТВЕРСКОЙ</w:t>
      </w:r>
      <w:r w:rsidR="008E15DF" w:rsidRPr="000B2E98">
        <w:rPr>
          <w:rFonts w:ascii="Times New Roman" w:eastAsia="Times New Roman" w:hAnsi="Times New Roman" w:cs="Times New Roman"/>
          <w:sz w:val="28"/>
          <w:szCs w:val="20"/>
        </w:rPr>
        <w:t xml:space="preserve"> ОБЛАСТИ</w:t>
      </w:r>
    </w:p>
    <w:p w:rsidR="008E15DF" w:rsidRPr="000B2E98" w:rsidRDefault="008E15DF" w:rsidP="008E15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B2E98" w:rsidRDefault="000B2E98" w:rsidP="008E15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8E15DF" w:rsidRPr="000B2E98" w:rsidRDefault="000B2E98" w:rsidP="008E15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ПОСТАНОВЛЕНИЕ</w:t>
      </w:r>
    </w:p>
    <w:p w:rsidR="008E15DF" w:rsidRPr="000B2E98" w:rsidRDefault="008E15DF" w:rsidP="008E1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E15DF" w:rsidRPr="008F13C7" w:rsidRDefault="008E15DF" w:rsidP="008E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9768C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8F13C7">
        <w:rPr>
          <w:rFonts w:ascii="Times New Roman" w:eastAsia="Times New Roman" w:hAnsi="Times New Roman" w:cs="Times New Roman"/>
          <w:sz w:val="28"/>
          <w:szCs w:val="20"/>
        </w:rPr>
        <w:t>13.03.2018 г</w:t>
      </w:r>
      <w:r w:rsidR="008F13C7" w:rsidRPr="008F13C7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8F13C7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№ </w:t>
      </w:r>
      <w:r w:rsidR="008F13C7">
        <w:rPr>
          <w:rFonts w:ascii="Times New Roman" w:eastAsia="Times New Roman" w:hAnsi="Times New Roman" w:cs="Times New Roman"/>
          <w:sz w:val="28"/>
          <w:szCs w:val="20"/>
        </w:rPr>
        <w:t xml:space="preserve"> 11</w:t>
      </w:r>
    </w:p>
    <w:p w:rsidR="008E15DF" w:rsidRPr="000B2E98" w:rsidRDefault="008F13C7" w:rsidP="008E1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Бенцы</w:t>
      </w:r>
    </w:p>
    <w:p w:rsidR="008E15DF" w:rsidRPr="00F9768C" w:rsidRDefault="008E15DF" w:rsidP="008E1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E15DF" w:rsidRDefault="008E15DF" w:rsidP="008E1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15DF" w:rsidRPr="000B2E98" w:rsidRDefault="008E15DF" w:rsidP="008E1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E98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подготовки населения </w:t>
      </w:r>
    </w:p>
    <w:p w:rsidR="008E15DF" w:rsidRPr="000B2E98" w:rsidRDefault="008E15DF" w:rsidP="008E1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E98">
        <w:rPr>
          <w:rFonts w:ascii="Times New Roman" w:eastAsia="Times New Roman" w:hAnsi="Times New Roman" w:cs="Times New Roman"/>
          <w:b/>
          <w:sz w:val="24"/>
          <w:szCs w:val="24"/>
        </w:rPr>
        <w:t>в области пожарной безопасности</w:t>
      </w:r>
    </w:p>
    <w:p w:rsidR="008E15DF" w:rsidRPr="000B2E98" w:rsidRDefault="008E15DF" w:rsidP="008E1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E9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E15DF" w:rsidRDefault="008F13C7" w:rsidP="008E1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Бенецкое сельское поселение</w:t>
      </w:r>
    </w:p>
    <w:p w:rsidR="008F13C7" w:rsidRDefault="008F13C7" w:rsidP="008E1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Западнодвинского района </w:t>
      </w:r>
    </w:p>
    <w:p w:rsidR="008F13C7" w:rsidRPr="000B2E98" w:rsidRDefault="008F13C7" w:rsidP="008E1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Тверской области</w:t>
      </w:r>
    </w:p>
    <w:p w:rsidR="008E15DF" w:rsidRDefault="008E15DF" w:rsidP="00922B4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B2E98" w:rsidRDefault="00922B4B" w:rsidP="008E15DF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15D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Федеральными законами от 12.02.1998. № 28-ФЗ «О  гражданской  обороне», от 21.12.1994. № 68-ФЗ «О защите населения и территорий от чрезвычайных ситуаций природного и техногенного характера», от 21.12.1994 № 68-ФЗ «О пожарной безопасности»,  </w:t>
      </w:r>
      <w:r w:rsidR="008E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приказа МЧС России от 12.12.2007 № 645 «Об утверждении Норм пожарной безопасности «Обучение мерам пожарной безопасности работников организаций» </w:t>
      </w:r>
    </w:p>
    <w:p w:rsidR="000B2E98" w:rsidRDefault="000B2E98" w:rsidP="000B2E9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922B4B" w:rsidRPr="008E15DF" w:rsidRDefault="00922B4B" w:rsidP="008E15D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15DF">
        <w:rPr>
          <w:rFonts w:ascii="Times New Roman" w:eastAsia="Times New Roman" w:hAnsi="Times New Roman" w:cs="Times New Roman"/>
          <w:color w:val="000000"/>
          <w:sz w:val="28"/>
          <w:szCs w:val="28"/>
        </w:rPr>
        <w:t> 1. Утвердить положение о порядке подготовки и обучения населения мерам пожарной безопасности, информировании, способам защиты при чрезвычайных ситуациях и подготовки и обучения населения способам защиты от опасностей, возникающих при ведении военных действий или вследствие этих действий согласно приложению.</w:t>
      </w:r>
    </w:p>
    <w:p w:rsidR="00922B4B" w:rsidRPr="008E15DF" w:rsidRDefault="00922B4B" w:rsidP="008E15D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15DF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подлежит обнародованию.</w:t>
      </w:r>
    </w:p>
    <w:p w:rsidR="00922B4B" w:rsidRPr="008E15DF" w:rsidRDefault="00922B4B" w:rsidP="008E15D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15DF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за исполнением постановления оставляю за собой.</w:t>
      </w:r>
    </w:p>
    <w:p w:rsidR="00922B4B" w:rsidRPr="00922B4B" w:rsidRDefault="00922B4B" w:rsidP="00922B4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22B4B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922B4B" w:rsidRPr="00922B4B" w:rsidRDefault="00922B4B" w:rsidP="00922B4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22B4B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922B4B" w:rsidRPr="00922B4B" w:rsidRDefault="00922B4B" w:rsidP="00922B4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22B4B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8F13C7" w:rsidRDefault="00210131" w:rsidP="00922B4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 w:rsidR="008F13C7">
        <w:rPr>
          <w:rFonts w:ascii="Times New Roman" w:eastAsia="Times New Roman" w:hAnsi="Times New Roman" w:cs="Times New Roman"/>
          <w:color w:val="000000"/>
          <w:sz w:val="28"/>
          <w:szCs w:val="28"/>
        </w:rPr>
        <w:t>ва администрации</w:t>
      </w:r>
    </w:p>
    <w:p w:rsidR="00922B4B" w:rsidRDefault="008F13C7" w:rsidP="00922B4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Бенецкого сельского поселения </w:t>
      </w:r>
      <w:r w:rsidR="0021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О.В. Смирнова</w:t>
      </w:r>
    </w:p>
    <w:p w:rsidR="00F768F8" w:rsidRDefault="00F768F8" w:rsidP="00922B4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8F8" w:rsidRDefault="00F768F8" w:rsidP="00922B4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8F8" w:rsidRDefault="00F768F8" w:rsidP="00922B4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2B4B" w:rsidRPr="00922B4B" w:rsidRDefault="00922B4B" w:rsidP="00922B4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Style w:val="ab"/>
        <w:tblW w:w="0" w:type="auto"/>
        <w:tblInd w:w="4928" w:type="dxa"/>
        <w:tblLook w:val="04A0"/>
      </w:tblPr>
      <w:tblGrid>
        <w:gridCol w:w="4643"/>
      </w:tblGrid>
      <w:tr w:rsidR="000B2E98" w:rsidTr="000B2E98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B2E98" w:rsidRPr="000B2E98" w:rsidRDefault="000B2E98" w:rsidP="008F13C7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B2E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0B2E98" w:rsidRDefault="000B2E98" w:rsidP="008F13C7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9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0B2E98" w:rsidRDefault="000B2E98" w:rsidP="008F13C7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9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</w:t>
            </w:r>
            <w:r w:rsidR="008F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8F13C7" w:rsidRPr="000B2E98" w:rsidRDefault="008F13C7" w:rsidP="008F13C7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Бенецкого сельского поселения</w:t>
            </w:r>
          </w:p>
          <w:p w:rsidR="000B2E98" w:rsidRDefault="008F13C7" w:rsidP="008F13C7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Западнодвинского района </w:t>
            </w:r>
          </w:p>
          <w:p w:rsidR="008F13C7" w:rsidRPr="000B2E98" w:rsidRDefault="008F13C7" w:rsidP="008F13C7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области</w:t>
            </w:r>
          </w:p>
          <w:p w:rsidR="000B2E98" w:rsidRPr="000B2E98" w:rsidRDefault="000B2E98" w:rsidP="008F13C7">
            <w:pPr>
              <w:pStyle w:val="aa"/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0B2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8F13C7">
              <w:rPr>
                <w:rFonts w:ascii="Times New Roman" w:eastAsia="Times New Roman" w:hAnsi="Times New Roman" w:cs="Times New Roman"/>
                <w:sz w:val="24"/>
                <w:szCs w:val="24"/>
              </w:rPr>
              <w:t>13.03.2018г.</w:t>
            </w:r>
            <w:r w:rsidRPr="000B2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8F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 w:rsidRPr="00922B4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</w:tr>
    </w:tbl>
    <w:p w:rsidR="000B2E98" w:rsidRDefault="003211B5" w:rsidP="003C46FE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B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     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922B4B" w:rsidRPr="003211B5" w:rsidRDefault="00922B4B" w:rsidP="00922B4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порядке подготовки и обучения населения мерам пожарной безопасности, информирования, способам защиты при чрезвычайных ситуациях,  подготовки и обучения населения способам защиты от опасностей, возникающих при ведении военных</w:t>
      </w:r>
      <w:r w:rsidR="006F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21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действий или вследствие этих действий</w:t>
      </w:r>
    </w:p>
    <w:p w:rsidR="00922B4B" w:rsidRPr="00922B4B" w:rsidRDefault="00922B4B" w:rsidP="00922B4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22B4B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B4B">
        <w:rPr>
          <w:rFonts w:ascii="Times New Roman" w:eastAsia="Times New Roman" w:hAnsi="Times New Roman" w:cs="Times New Roman"/>
          <w:color w:val="000000"/>
          <w:sz w:val="21"/>
          <w:szCs w:val="21"/>
        </w:rPr>
        <w:t>    </w:t>
      </w:r>
      <w:r w:rsidRPr="00922B4B">
        <w:rPr>
          <w:rFonts w:ascii="Times New Roman" w:eastAsia="Times New Roman" w:hAnsi="Times New Roman" w:cs="Times New Roman"/>
          <w:color w:val="000000"/>
          <w:sz w:val="21"/>
        </w:rPr>
        <w:t> </w:t>
      </w:r>
      <w:r w:rsidRPr="00922B4B">
        <w:rPr>
          <w:rFonts w:ascii="Times New Roman" w:eastAsia="Times New Roman" w:hAnsi="Times New Roman" w:cs="Times New Roman"/>
          <w:color w:val="000000"/>
          <w:sz w:val="21"/>
          <w:szCs w:val="21"/>
        </w:rPr>
        <w:t>   </w:t>
      </w:r>
      <w:r w:rsidRPr="00922B4B">
        <w:rPr>
          <w:rFonts w:ascii="Times New Roman" w:eastAsia="Times New Roman" w:hAnsi="Times New Roman" w:cs="Times New Roman"/>
          <w:color w:val="000000"/>
          <w:sz w:val="21"/>
        </w:rPr>
        <w:t> </w:t>
      </w: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1. Настоящее Положение, разработанное в соответствии с Федеральными законами от 12.02.1998. № 28-ФЗ «О гражданской обороне», от 21.12.1994. № 68-ФЗ «О защите населения и территорий от чрезвычайных ситуаций природного и техногенного характера», Постановлениями Правительства РФ от 02.11. 2000. № 841 «Об утверждении положения об организации обучения населения в области гражданской обороны» и </w:t>
      </w:r>
      <w:r w:rsidR="008B5346">
        <w:rPr>
          <w:rFonts w:ascii="Times New Roman" w:eastAsia="Times New Roman" w:hAnsi="Times New Roman" w:cs="Times New Roman"/>
          <w:color w:val="000000"/>
          <w:sz w:val="24"/>
          <w:szCs w:val="24"/>
        </w:rPr>
        <w:t>  приказа МЧС России от 12.12.2007 № 645 «Об утверждении Норм пожарной безопасности «Обучениемерам пожарной безопасности работников организаций»</w:t>
      </w: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определяет порядок обучения руководящего состава и населения в области защиты населения и территорий от чрезвычайных ситуаций (далее - ЧС) природного и техногенного характера и порядок подготовки и обучения населения способам защиты от опасностей, возникающих при ведении военных действий или вследствие этих действий, соответствующие функции органов местного самоуправления и организаций, а также формы обучения.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2. Основные цели обучения населения мерам пожарной безопасности и информирования населения о мерах пожарной безопасности: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- снижение числа пожаров и степени тяжести последствий от них;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городского поселения;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знаний населения в области пожарной безопасности;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форм и методов противопожарной пропаганды;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- оперативное доведение до населения информации в области пожарной безопасности.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2.1. Основные задачи обучения населения мерам пожарной безопасности и информирования населения о мерах пожарной безопасности: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- защита жизни, здоровья и имущества граждан в случае пожара;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первичных средств пожаротушения и оказания первой медицинской помощи пострадавшим на пожаре;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организации добровольной пожарной охраны, а также для участия граждан в обеспечении мер пожарной безопасности в иных формах;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и принятие мер по оповещению населения и подразделений Государственной противопожарной службы о пожаре.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2.2. В целях обучения населения мерам пожарной безопасности и информирования населения о мерах пожарной безопасности органами местного самоуправления, организациями могут создаваться должности (подразделения) инструкторов пожарной профилактики. Цель, задачи, порядок создания и организации деятельности инструкторов пожарной профилактики определяются органами местного самоуправления, организациями.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2.3. Организация и осуществление обучения населения мерам пожарной безопасности включают в себя: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планирование и осуществление обучения населения в области пожарной безопасности;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разработку программ обучения должностных лиц и работников, ответственных за пожарную безопасность;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организацию и проведение учебно-методических сборов, учений, тренировок, других плановых мероприятий по пожарной безопасности;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- издание учебной литературы, наглядных пособий по пожарной безопасности;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осуществление контроля за ходом и качеством обучения населения в области пожарной безопасности.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2.4. Обучение мерам пожарной безопасности работников организаций проводится администрацией (собственниками) этих организаций в соответствии с Нормами пожарной безопасности "Обучение мерам пожарной безопасности работников организаций".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2.5.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 в соответствии с законодательством Российской Федерации.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2.6. Обучение неработающего населения проводится органами местного самоуправления и предусматривает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2.7. Информирование населения о мерах пожарной безопасности - доведение до населения информации о действиях по обеспечению пожарной безопасности, в том числе по выполнению требований пожарной безопасности.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2.8. Информирование населения о мерах пожарной безопасности может осуществляться путем проведения противопожарной пропаганды.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</w:t>
      </w: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использования других, не запрещенных законодательством Российской Федерации форм информирования населения.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2.9. Информирование населения о мерах пожарной безопасности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2.10. Информирование населения о мерах пожарной безопасности проводят органы местного самоуправления, пожарная охрана и организации в соответствии с законодательством Российской Федерации.</w:t>
      </w:r>
    </w:p>
    <w:p w:rsidR="00922B4B" w:rsidRPr="00EF08CF" w:rsidRDefault="00922B4B" w:rsidP="00EF08C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2.11. Информирование населения о мерах пожарной безопасности осуществляется посредством:</w:t>
      </w:r>
    </w:p>
    <w:p w:rsidR="00922B4B" w:rsidRPr="00EF08CF" w:rsidRDefault="00922B4B" w:rsidP="00EF08C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- разработки и издания средств наглядной агитации, специальной литературы и рекламной продукции;</w:t>
      </w:r>
    </w:p>
    <w:p w:rsidR="00922B4B" w:rsidRPr="00EF08CF" w:rsidRDefault="00922B4B" w:rsidP="00EF08C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- методического обеспечения деятельности лиц в области противопожарной пропаганды;</w:t>
      </w:r>
    </w:p>
    <w:p w:rsidR="00922B4B" w:rsidRPr="00EF08CF" w:rsidRDefault="00922B4B" w:rsidP="00EF08C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- организации тематических выставок, смотров, конкурсов;</w:t>
      </w:r>
    </w:p>
    <w:p w:rsidR="00922B4B" w:rsidRPr="00EF08CF" w:rsidRDefault="00922B4B" w:rsidP="00EF08C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- проведения учебно-методических занятий, семинаров и конференций;</w:t>
      </w:r>
    </w:p>
    <w:p w:rsidR="00922B4B" w:rsidRPr="00EF08CF" w:rsidRDefault="00922B4B" w:rsidP="00EF08C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- размещения уголков (информационных стендов) пожарной безопасности;</w:t>
      </w:r>
    </w:p>
    <w:p w:rsidR="00922B4B" w:rsidRPr="00EF08CF" w:rsidRDefault="00922B4B" w:rsidP="00EF08C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- изготовления и размещения стендов социальной рекламы по пожарной безопасности;</w:t>
      </w:r>
    </w:p>
    <w:p w:rsidR="00922B4B" w:rsidRPr="00EF08CF" w:rsidRDefault="00922B4B" w:rsidP="00EF08C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- организации конкурсов, соревнований на противопожарную тематику;</w:t>
      </w:r>
    </w:p>
    <w:p w:rsidR="00922B4B" w:rsidRPr="00EF08CF" w:rsidRDefault="00922B4B" w:rsidP="00EF08C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- привлечения средств массовой информации;</w:t>
      </w:r>
    </w:p>
    <w:p w:rsidR="00922B4B" w:rsidRPr="00EF08CF" w:rsidRDefault="00922B4B" w:rsidP="00EF08C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- проведения иных не запрещенных законодательством мероприятий.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2.12. Информирование населения о мерах пожарной безопасности проводится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каналам.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возникновении пожаров, чрезвычайных ситуаций и правилах поведения населения.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2.13. Уголки (информационные стенды) пожарной безопасности могут содержать информацию об обстановке с пожарами на территории района, муниципального образования, населенного пункта,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3. Основными задачами обучения руководящего состава и населения городского поселения</w:t>
      </w:r>
      <w:r w:rsidRPr="00321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защиты населения и территории от ЧС природного и техногенного характера и порядка подготовки и обучения населения способам защиты от опасностей, возникающих при ведении военных действий или вследствие этих действий, являются: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а) изучение способов защиты  от  опасностей,  возникающих  в чрезвычайных ситуациях природного и техногенного характера, при ведении  военных  действий  или вследствие этих действий, порядка действий  по  сигналам  оповещения, приемов оказания первой медицинской помощи, правил пользования  коллективными и индивидуальными средствами защиты;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совершенствование навыков по организации и проведению мероприятий по защите от ЧС и вследствие военных действий;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в) выработка умений и навыков  для  проведения аварийно - спасательных и других неотложных работ;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г) овладение личным составом нештатных аварийно-спасательных формирований (далее именуются - формирования) приемами и способами действий по защите населения,  материальных и культурных ценностей от опасностей, возникающих при чрезвычайных ситуациях, ведении военных действий или вследствие этих действий.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3.1. Обучение населения в области гражданской обороны осуществляется в  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922B4B" w:rsidRPr="003211B5" w:rsidRDefault="00922B4B" w:rsidP="003211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B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является обязательным и проводится на  курсах гражданской обороны муниципальных образований  (далее именуются - курсы гражданской обороны),  по месту работы, учебы и месту жительства граждан.</w:t>
      </w:r>
    </w:p>
    <w:p w:rsidR="00922B4B" w:rsidRPr="00EF08CF" w:rsidRDefault="00922B4B" w:rsidP="00EF08C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3.2. В целях организации и осуществления обучения населения в области гражданской обороны и защиты от ЧС:</w:t>
      </w:r>
    </w:p>
    <w:p w:rsidR="00922B4B" w:rsidRPr="00EF08CF" w:rsidRDefault="00922B4B" w:rsidP="00EF08C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            а)  орган  местного самоуправления поселения  на своей территории:</w:t>
      </w:r>
    </w:p>
    <w:p w:rsidR="00922B4B" w:rsidRPr="00EF08CF" w:rsidRDefault="00922B4B" w:rsidP="00EF08C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            - планирует обучение населения в области гражданской обороны и защиты от ЧС;</w:t>
      </w:r>
    </w:p>
    <w:p w:rsidR="00922B4B" w:rsidRPr="00EF08CF" w:rsidRDefault="00922B4B" w:rsidP="00EF08C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            - организует изучение в образовательных  учреждениях общего образования  курса «Основы безопасности жизнедеятельности»;         </w:t>
      </w:r>
    </w:p>
    <w:p w:rsidR="00922B4B" w:rsidRPr="00EF08CF" w:rsidRDefault="00922B4B" w:rsidP="00EF08C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            - создает и  оснащает  учебно-консультационные  пункты  по гражданской обороне, а также организуют их деятельность;</w:t>
      </w:r>
    </w:p>
    <w:p w:rsidR="00922B4B" w:rsidRPr="00EF08CF" w:rsidRDefault="00922B4B" w:rsidP="00EF08C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            - организует и осуществляет пропаганду знаний в области гражданской обороны и защиты от ЧС;</w:t>
      </w:r>
    </w:p>
    <w:p w:rsidR="00922B4B" w:rsidRPr="00EF08CF" w:rsidRDefault="00922B4B" w:rsidP="00EF08C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            - осуществляет контроль за ходом и качеством обучения населения в области гражданской обороны и защиты от ЧС;</w:t>
      </w:r>
    </w:p>
    <w:p w:rsidR="00922B4B" w:rsidRPr="00EF08CF" w:rsidRDefault="00922B4B" w:rsidP="00EF08C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            б) организации,  предприятия всех форм собственности:</w:t>
      </w:r>
    </w:p>
    <w:p w:rsidR="00922B4B" w:rsidRPr="00EF08CF" w:rsidRDefault="00922B4B" w:rsidP="00EF08C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            - осуществляют обучение  своих  работников в области гражданской  обороны и защиты от ЧС;</w:t>
      </w:r>
    </w:p>
    <w:p w:rsidR="00922B4B" w:rsidRPr="00EF08CF" w:rsidRDefault="00922B4B" w:rsidP="00EF08C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            - уточняют (с учетом особенностей деятельности организации) программы обучения в области гражданской обороны и защиты от ЧС своих  работников и личного состава формирований;</w:t>
      </w:r>
    </w:p>
    <w:p w:rsidR="00922B4B" w:rsidRPr="00EF08CF" w:rsidRDefault="00922B4B" w:rsidP="00EF08C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            - создают, оснащают и поддерживают в рабочем состоянии соответствующую учебно-материальную базу.</w:t>
      </w:r>
    </w:p>
    <w:p w:rsidR="00922B4B" w:rsidRPr="00EF08CF" w:rsidRDefault="00922B4B" w:rsidP="00EF08C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            в) Должностное лицо по делам ГО и ЧС администрации поселения:</w:t>
      </w:r>
    </w:p>
    <w:p w:rsidR="00922B4B" w:rsidRPr="00EF08CF" w:rsidRDefault="00922B4B" w:rsidP="00EF08C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            - осуществляет организационно – 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  природного и техногенного характера;</w:t>
      </w:r>
    </w:p>
    <w:p w:rsidR="00922B4B" w:rsidRPr="00EF08CF" w:rsidRDefault="00922B4B" w:rsidP="00EF08C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            - осуществляет методическое руководство организациями при подготовке   (обучении) личного состава  формирований и обучении населения способам защиты  от  чрезвычайных ситуаций и опасностей, возникающих  при  ведении  военных  действий  или  вследствие этих  действий;</w:t>
      </w:r>
    </w:p>
    <w:p w:rsidR="00922B4B" w:rsidRPr="00EF08CF" w:rsidRDefault="00922B4B" w:rsidP="00EF08C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8CF">
        <w:rPr>
          <w:rFonts w:ascii="Times New Roman" w:eastAsia="Times New Roman" w:hAnsi="Times New Roman" w:cs="Times New Roman"/>
          <w:sz w:val="24"/>
          <w:szCs w:val="24"/>
        </w:rPr>
        <w:t>            - определяет периодичность и продолжительность проведения учений и тренировок по гражданской обороне и защите от ЧС.</w:t>
      </w:r>
    </w:p>
    <w:p w:rsidR="004B2CC7" w:rsidRPr="00EF08CF" w:rsidRDefault="004B2CC7" w:rsidP="00EF08C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sectPr w:rsidR="004B2CC7" w:rsidRPr="00EF08CF" w:rsidSect="00E661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2D9" w:rsidRDefault="007602D9" w:rsidP="003C46FE">
      <w:pPr>
        <w:spacing w:after="0" w:line="240" w:lineRule="auto"/>
      </w:pPr>
      <w:r>
        <w:separator/>
      </w:r>
    </w:p>
  </w:endnote>
  <w:endnote w:type="continuationSeparator" w:id="1">
    <w:p w:rsidR="007602D9" w:rsidRDefault="007602D9" w:rsidP="003C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32" w:rsidRDefault="00D3123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32" w:rsidRDefault="00D3123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32" w:rsidRDefault="00D312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2D9" w:rsidRDefault="007602D9" w:rsidP="003C46FE">
      <w:pPr>
        <w:spacing w:after="0" w:line="240" w:lineRule="auto"/>
      </w:pPr>
      <w:r>
        <w:separator/>
      </w:r>
    </w:p>
  </w:footnote>
  <w:footnote w:type="continuationSeparator" w:id="1">
    <w:p w:rsidR="007602D9" w:rsidRDefault="007602D9" w:rsidP="003C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32" w:rsidRDefault="00D3123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5405031"/>
      <w:docPartObj>
        <w:docPartGallery w:val="Page Numbers (Top of Page)"/>
        <w:docPartUnique/>
      </w:docPartObj>
    </w:sdtPr>
    <w:sdtContent>
      <w:p w:rsidR="003C46FE" w:rsidRDefault="00C2426C">
        <w:pPr>
          <w:pStyle w:val="a6"/>
          <w:jc w:val="right"/>
        </w:pPr>
        <w:r>
          <w:fldChar w:fldCharType="begin"/>
        </w:r>
        <w:r w:rsidR="003C46FE">
          <w:instrText>PAGE   \* MERGEFORMAT</w:instrText>
        </w:r>
        <w:r>
          <w:fldChar w:fldCharType="separate"/>
        </w:r>
        <w:r w:rsidR="006F5B72">
          <w:rPr>
            <w:noProof/>
          </w:rPr>
          <w:t>2</w:t>
        </w:r>
        <w:r>
          <w:fldChar w:fldCharType="end"/>
        </w:r>
      </w:p>
    </w:sdtContent>
  </w:sdt>
  <w:p w:rsidR="003C46FE" w:rsidRDefault="003C46F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32" w:rsidRDefault="00D3123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2B4B"/>
    <w:rsid w:val="000B2E98"/>
    <w:rsid w:val="00210131"/>
    <w:rsid w:val="002D2D98"/>
    <w:rsid w:val="003211B5"/>
    <w:rsid w:val="003C46FE"/>
    <w:rsid w:val="004B2CC7"/>
    <w:rsid w:val="0055528F"/>
    <w:rsid w:val="0057187D"/>
    <w:rsid w:val="006F5B72"/>
    <w:rsid w:val="007602D9"/>
    <w:rsid w:val="008B5346"/>
    <w:rsid w:val="008E15DF"/>
    <w:rsid w:val="008F13C7"/>
    <w:rsid w:val="00922B4B"/>
    <w:rsid w:val="00C2426C"/>
    <w:rsid w:val="00D31232"/>
    <w:rsid w:val="00E66110"/>
    <w:rsid w:val="00E90A3C"/>
    <w:rsid w:val="00EF08CF"/>
    <w:rsid w:val="00F7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2B4B"/>
  </w:style>
  <w:style w:type="paragraph" w:styleId="a3">
    <w:name w:val="Body Text"/>
    <w:basedOn w:val="a"/>
    <w:link w:val="a4"/>
    <w:uiPriority w:val="99"/>
    <w:semiHidden/>
    <w:unhideWhenUsed/>
    <w:rsid w:val="0092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22B4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2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22B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2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C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6FE"/>
  </w:style>
  <w:style w:type="paragraph" w:styleId="a8">
    <w:name w:val="footer"/>
    <w:basedOn w:val="a"/>
    <w:link w:val="a9"/>
    <w:uiPriority w:val="99"/>
    <w:unhideWhenUsed/>
    <w:rsid w:val="003C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6FE"/>
  </w:style>
  <w:style w:type="paragraph" w:styleId="aa">
    <w:name w:val="No Spacing"/>
    <w:uiPriority w:val="1"/>
    <w:qFormat/>
    <w:rsid w:val="00EF08CF"/>
    <w:pPr>
      <w:spacing w:after="0" w:line="240" w:lineRule="auto"/>
    </w:pPr>
  </w:style>
  <w:style w:type="table" w:styleId="ab">
    <w:name w:val="Table Grid"/>
    <w:basedOn w:val="a1"/>
    <w:uiPriority w:val="59"/>
    <w:rsid w:val="000B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14</cp:revision>
  <cp:lastPrinted>2018-03-16T12:46:00Z</cp:lastPrinted>
  <dcterms:created xsi:type="dcterms:W3CDTF">2017-05-15T07:40:00Z</dcterms:created>
  <dcterms:modified xsi:type="dcterms:W3CDTF">2018-03-28T12:17:00Z</dcterms:modified>
</cp:coreProperties>
</file>