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7" w:rsidRPr="00327817" w:rsidRDefault="00327817" w:rsidP="00327817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817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327817" w:rsidRPr="00327817" w:rsidRDefault="00327817" w:rsidP="0032781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8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БЕНЕЦКОГО СЕЛЬСКОГОПОСЕЛЕНИЯ </w:t>
      </w:r>
    </w:p>
    <w:p w:rsidR="00327817" w:rsidRPr="00327817" w:rsidRDefault="00327817" w:rsidP="0032781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817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327817" w:rsidRDefault="00327817" w:rsidP="00327817">
      <w:pPr>
        <w:tabs>
          <w:tab w:val="left" w:pos="3255"/>
          <w:tab w:val="center" w:pos="4790"/>
        </w:tabs>
        <w:jc w:val="center"/>
        <w:rPr>
          <w:b/>
          <w:bCs/>
          <w:sz w:val="28"/>
          <w:szCs w:val="28"/>
        </w:rPr>
      </w:pPr>
    </w:p>
    <w:p w:rsidR="00327817" w:rsidRPr="00327817" w:rsidRDefault="00327817" w:rsidP="00327817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27817">
        <w:rPr>
          <w:sz w:val="28"/>
          <w:szCs w:val="28"/>
        </w:rPr>
        <w:t>ПОСТАНОВЛЕНИЕ</w:t>
      </w:r>
    </w:p>
    <w:p w:rsidR="00327817" w:rsidRDefault="00327817" w:rsidP="00327817">
      <w:pPr>
        <w:rPr>
          <w:b/>
          <w:bCs/>
          <w:sz w:val="28"/>
          <w:szCs w:val="28"/>
        </w:rPr>
      </w:pPr>
    </w:p>
    <w:p w:rsidR="00327817" w:rsidRPr="00327817" w:rsidRDefault="00327817" w:rsidP="003278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817">
        <w:rPr>
          <w:rFonts w:ascii="Times New Roman" w:hAnsi="Times New Roman" w:cs="Times New Roman"/>
          <w:b/>
          <w:bCs/>
          <w:sz w:val="28"/>
          <w:szCs w:val="28"/>
        </w:rPr>
        <w:t xml:space="preserve">08.10.2018г.                                            </w:t>
      </w:r>
      <w:proofErr w:type="spellStart"/>
      <w:r w:rsidRPr="0032781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327817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327817">
        <w:rPr>
          <w:rFonts w:ascii="Times New Roman" w:hAnsi="Times New Roman" w:cs="Times New Roman"/>
          <w:b/>
          <w:bCs/>
          <w:sz w:val="28"/>
          <w:szCs w:val="28"/>
        </w:rPr>
        <w:t>енцы</w:t>
      </w:r>
      <w:proofErr w:type="spellEnd"/>
      <w:r w:rsidRPr="003278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№  57</w:t>
      </w:r>
    </w:p>
    <w:p w:rsidR="00327817" w:rsidRDefault="00327817" w:rsidP="00327817">
      <w:pPr>
        <w:jc w:val="center"/>
        <w:rPr>
          <w:b/>
          <w:bCs/>
          <w:sz w:val="28"/>
          <w:szCs w:val="28"/>
        </w:rPr>
      </w:pPr>
    </w:p>
    <w:p w:rsidR="00327817" w:rsidRDefault="00327817" w:rsidP="00327817">
      <w:pPr>
        <w:pStyle w:val="ConsPlusNormal"/>
        <w:ind w:firstLine="540"/>
        <w:jc w:val="both"/>
      </w:pPr>
    </w:p>
    <w:p w:rsidR="00327817" w:rsidRPr="00327817" w:rsidRDefault="00327817" w:rsidP="00327817">
      <w:pPr>
        <w:pStyle w:val="ConsPlusNormal"/>
        <w:ind w:firstLine="540"/>
        <w:jc w:val="both"/>
      </w:pPr>
      <w:r w:rsidRPr="00327817">
        <w:t xml:space="preserve">В соответствии со </w:t>
      </w:r>
      <w:hyperlink r:id="rId4" w:history="1">
        <w:r w:rsidRPr="00327817">
          <w:rPr>
            <w:rStyle w:val="a6"/>
            <w:color w:val="auto"/>
            <w:u w:val="none"/>
          </w:rPr>
          <w:t>статьей 18</w:t>
        </w:r>
      </w:hyperlink>
      <w:r w:rsidRPr="00327817">
        <w:t xml:space="preserve"> Федерального закона от 24.07.2007 N 209-ФЗ "О развитии малого и среднего предпринимательства в Российской Федерации", администрация </w:t>
      </w:r>
      <w:proofErr w:type="spellStart"/>
      <w:r w:rsidRPr="00327817">
        <w:t>Бенецкого</w:t>
      </w:r>
      <w:proofErr w:type="spellEnd"/>
      <w:r w:rsidRPr="00327817">
        <w:t xml:space="preserve"> сельского поселения </w:t>
      </w:r>
      <w:proofErr w:type="spellStart"/>
      <w:proofErr w:type="gramStart"/>
      <w:r w:rsidRPr="00327817">
        <w:t>поселения</w:t>
      </w:r>
      <w:proofErr w:type="spellEnd"/>
      <w:proofErr w:type="gramEnd"/>
      <w:r w:rsidRPr="00327817">
        <w:t xml:space="preserve">  </w:t>
      </w:r>
      <w:proofErr w:type="spellStart"/>
      <w:r w:rsidRPr="00327817">
        <w:t>Западнодвинского</w:t>
      </w:r>
      <w:proofErr w:type="spellEnd"/>
      <w:r w:rsidRPr="00327817">
        <w:t xml:space="preserve"> района Тверской области постановляет:</w:t>
      </w:r>
    </w:p>
    <w:p w:rsidR="00327817" w:rsidRPr="00327817" w:rsidRDefault="00327817" w:rsidP="00327817">
      <w:pPr>
        <w:pStyle w:val="ConsPlusNormal"/>
        <w:ind w:firstLine="540"/>
        <w:jc w:val="both"/>
      </w:pPr>
    </w:p>
    <w:p w:rsidR="00327817" w:rsidRPr="00327817" w:rsidRDefault="00327817" w:rsidP="00327817">
      <w:pPr>
        <w:pStyle w:val="ConsPlusNormal"/>
        <w:ind w:firstLine="540"/>
        <w:jc w:val="both"/>
      </w:pPr>
      <w:r w:rsidRPr="00327817">
        <w:t xml:space="preserve">1. Утвердить </w:t>
      </w:r>
      <w:hyperlink r:id="rId5" w:anchor="P36" w:history="1">
        <w:r w:rsidRPr="00327817">
          <w:rPr>
            <w:rStyle w:val="a6"/>
            <w:color w:val="auto"/>
            <w:u w:val="none"/>
          </w:rPr>
          <w:t>Порядок</w:t>
        </w:r>
      </w:hyperlink>
      <w:r w:rsidRPr="00327817">
        <w:t xml:space="preserve">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Pr="00327817">
        <w:t>Бенецкое</w:t>
      </w:r>
      <w:proofErr w:type="spellEnd"/>
      <w:r w:rsidRPr="00327817">
        <w:t xml:space="preserve"> сельское поселение  </w:t>
      </w:r>
      <w:proofErr w:type="spellStart"/>
      <w:r w:rsidRPr="00327817">
        <w:t>Западнодвинского</w:t>
      </w:r>
      <w:proofErr w:type="spellEnd"/>
      <w:r w:rsidRPr="00327817">
        <w:t xml:space="preserve">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(приложение).</w:t>
      </w:r>
    </w:p>
    <w:p w:rsidR="00327817" w:rsidRPr="00327817" w:rsidRDefault="00327817" w:rsidP="00327817">
      <w:pPr>
        <w:pStyle w:val="ConsPlusNormal"/>
        <w:ind w:firstLine="540"/>
        <w:jc w:val="both"/>
      </w:pPr>
      <w:r w:rsidRPr="00327817">
        <w:t>2.  Настоящее Постановление вступает в силу со дня его подписания.</w:t>
      </w:r>
    </w:p>
    <w:p w:rsidR="00327817" w:rsidRPr="00327817" w:rsidRDefault="00327817" w:rsidP="00327817">
      <w:pPr>
        <w:pStyle w:val="ConsPlusNormal"/>
        <w:ind w:firstLine="540"/>
        <w:jc w:val="both"/>
      </w:pPr>
    </w:p>
    <w:p w:rsidR="00327817" w:rsidRPr="00327817" w:rsidRDefault="00327817" w:rsidP="003278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17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обнародованию и размещению на </w:t>
      </w:r>
      <w:hyperlink r:id="rId6" w:history="1">
        <w:r w:rsidRPr="00327817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32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1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27817">
        <w:rPr>
          <w:rFonts w:ascii="Times New Roman" w:hAnsi="Times New Roman" w:cs="Times New Roman"/>
          <w:sz w:val="28"/>
          <w:szCs w:val="28"/>
        </w:rPr>
        <w:t xml:space="preserve"> района в разделе «Открытые данные поселений».</w:t>
      </w:r>
    </w:p>
    <w:p w:rsidR="00327817" w:rsidRDefault="00327817" w:rsidP="00327817">
      <w:pPr>
        <w:jc w:val="both"/>
        <w:rPr>
          <w:sz w:val="28"/>
          <w:szCs w:val="28"/>
        </w:rPr>
      </w:pPr>
    </w:p>
    <w:p w:rsidR="00327817" w:rsidRDefault="00327817" w:rsidP="003278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27817" w:rsidRDefault="00327817" w:rsidP="00327817">
      <w:pPr>
        <w:rPr>
          <w:sz w:val="28"/>
          <w:szCs w:val="28"/>
        </w:rPr>
      </w:pPr>
    </w:p>
    <w:p w:rsidR="00327817" w:rsidRPr="00327817" w:rsidRDefault="00327817" w:rsidP="0032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817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32781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327817" w:rsidRPr="00327817" w:rsidRDefault="00327817" w:rsidP="0032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7817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327817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О.В.Смирнова.</w:t>
      </w:r>
    </w:p>
    <w:p w:rsidR="00327817" w:rsidRDefault="00327817" w:rsidP="003278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327817" w:rsidRDefault="00327817" w:rsidP="00327817">
      <w:pPr>
        <w:pStyle w:val="ConsPlusNormal"/>
        <w:jc w:val="right"/>
      </w:pPr>
    </w:p>
    <w:p w:rsidR="00327817" w:rsidRDefault="00327817" w:rsidP="00327817">
      <w:pPr>
        <w:pStyle w:val="ConsPlusNormal"/>
        <w:jc w:val="right"/>
      </w:pPr>
    </w:p>
    <w:p w:rsidR="00327817" w:rsidRDefault="00327817" w:rsidP="00327817">
      <w:pPr>
        <w:pStyle w:val="ConsPlusNormal"/>
        <w:jc w:val="right"/>
      </w:pPr>
      <w:r>
        <w:lastRenderedPageBreak/>
        <w:t>Приложение</w:t>
      </w:r>
    </w:p>
    <w:p w:rsidR="00327817" w:rsidRDefault="00327817" w:rsidP="00327817">
      <w:pPr>
        <w:pStyle w:val="ConsPlusNormal"/>
        <w:jc w:val="right"/>
      </w:pPr>
      <w:r>
        <w:t>к Постановлению</w:t>
      </w:r>
    </w:p>
    <w:p w:rsidR="00327817" w:rsidRDefault="00327817" w:rsidP="00327817">
      <w:pPr>
        <w:pStyle w:val="ConsPlusNormal"/>
        <w:jc w:val="right"/>
      </w:pPr>
      <w:r>
        <w:t xml:space="preserve">администрации </w:t>
      </w:r>
      <w:proofErr w:type="spellStart"/>
      <w:r>
        <w:t>Бенецкого</w:t>
      </w:r>
      <w:proofErr w:type="spellEnd"/>
      <w:r>
        <w:t xml:space="preserve"> </w:t>
      </w:r>
    </w:p>
    <w:p w:rsidR="00327817" w:rsidRDefault="00327817" w:rsidP="00327817">
      <w:pPr>
        <w:pStyle w:val="ConsPlusNormal"/>
        <w:jc w:val="right"/>
      </w:pPr>
      <w:r>
        <w:t>сельского  поселения</w:t>
      </w:r>
    </w:p>
    <w:p w:rsidR="00327817" w:rsidRDefault="00327817" w:rsidP="00327817">
      <w:pPr>
        <w:pStyle w:val="ConsPlusNormal"/>
        <w:jc w:val="right"/>
      </w:pPr>
      <w:proofErr w:type="spellStart"/>
      <w:r>
        <w:t>Западнодвинского</w:t>
      </w:r>
      <w:proofErr w:type="spellEnd"/>
      <w:r>
        <w:t xml:space="preserve"> района</w:t>
      </w:r>
    </w:p>
    <w:p w:rsidR="00327817" w:rsidRDefault="00327817" w:rsidP="00327817">
      <w:pPr>
        <w:pStyle w:val="ConsPlusNormal"/>
        <w:jc w:val="right"/>
      </w:pPr>
      <w:r>
        <w:t>от «08» октября 2018г. № 57</w:t>
      </w:r>
    </w:p>
    <w:p w:rsidR="00327817" w:rsidRDefault="00327817" w:rsidP="00327817">
      <w:pPr>
        <w:pStyle w:val="ConsPlusNormal"/>
        <w:jc w:val="right"/>
      </w:pPr>
    </w:p>
    <w:p w:rsidR="00327817" w:rsidRDefault="00327817" w:rsidP="00327817">
      <w:pPr>
        <w:pStyle w:val="ConsPlusNormal"/>
        <w:jc w:val="right"/>
      </w:pPr>
    </w:p>
    <w:p w:rsidR="00327817" w:rsidRDefault="00327817" w:rsidP="00327817">
      <w:pPr>
        <w:pStyle w:val="ConsPlusNormal"/>
        <w:jc w:val="center"/>
      </w:pPr>
      <w:r>
        <w:t>ПОРЯДОК</w:t>
      </w:r>
    </w:p>
    <w:p w:rsidR="00327817" w:rsidRDefault="00327817" w:rsidP="00327817">
      <w:pPr>
        <w:pStyle w:val="ConsPlusNormal"/>
        <w:jc w:val="center"/>
      </w:pPr>
      <w:r>
        <w:t xml:space="preserve">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>
        <w:t>Бенецкого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center"/>
      </w:pPr>
      <w:bookmarkStart w:id="0" w:name="P36"/>
      <w:bookmarkEnd w:id="0"/>
      <w:r>
        <w:t>1. Общие положения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7" w:history="1">
        <w:r>
          <w:rPr>
            <w:rStyle w:val="a6"/>
            <w:color w:val="auto"/>
            <w:u w:val="none"/>
          </w:rPr>
          <w:t>частью 4 статьи 18</w:t>
        </w:r>
      </w:hyperlink>
      <w:r>
        <w:t xml:space="preserve"> Федерального закона от 24.07.2007 №209-ФЗ "О развитии малого и среднего предпринимательства в Российской Федерации".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Организацию формирования, ведения, обязательного опубликования  перечня муниципального имущества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</w:t>
      </w:r>
      <w:proofErr w:type="spellStart"/>
      <w:r>
        <w:t>Западнодвинского</w:t>
      </w:r>
      <w:proofErr w:type="spellEnd"/>
      <w: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глава администрации </w:t>
      </w:r>
      <w:r>
        <w:rPr>
          <w:i/>
          <w:sz w:val="24"/>
          <w:szCs w:val="24"/>
        </w:rPr>
        <w:t>(должностное лицо</w:t>
      </w:r>
      <w:r>
        <w:t xml:space="preserve">)  </w:t>
      </w:r>
      <w:proofErr w:type="spellStart"/>
      <w:r>
        <w:t>Бенецкого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области.</w:t>
      </w:r>
      <w:proofErr w:type="gramEnd"/>
    </w:p>
    <w:p w:rsidR="00327817" w:rsidRDefault="00327817" w:rsidP="00327817">
      <w:pPr>
        <w:pStyle w:val="ConsPlusNormal"/>
        <w:ind w:firstLine="540"/>
        <w:jc w:val="both"/>
      </w:pPr>
      <w:r>
        <w:t xml:space="preserve">1.3. В настоящем Порядке под ведением Перечня понимается ведение учета муниципального имущества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района,  (далее - муниципальное имущество), включенного в Перечень.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1.4. Муниципальное имущество муниципального образования </w:t>
      </w:r>
      <w:proofErr w:type="spellStart"/>
      <w:r>
        <w:t>Бенецкое</w:t>
      </w:r>
      <w:proofErr w:type="spellEnd"/>
      <w:r>
        <w:t xml:space="preserve"> сельское  поселение  </w:t>
      </w:r>
      <w:proofErr w:type="spellStart"/>
      <w:r>
        <w:t>Западнодвинского</w:t>
      </w:r>
      <w:proofErr w:type="spellEnd"/>
      <w:r>
        <w:t xml:space="preserve"> района,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>
          <w:rPr>
            <w:rStyle w:val="a6"/>
            <w:color w:val="auto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>
        <w:lastRenderedPageBreak/>
        <w:t>арендуемого субъектами малого</w:t>
      </w:r>
      <w:proofErr w:type="gramEnd"/>
      <w: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center"/>
      </w:pPr>
      <w:r>
        <w:t>2. Порядок формирования Перечня</w:t>
      </w:r>
    </w:p>
    <w:p w:rsidR="00327817" w:rsidRDefault="00327817" w:rsidP="00327817">
      <w:pPr>
        <w:pStyle w:val="ConsPlusNormal"/>
        <w:ind w:firstLine="540"/>
        <w:jc w:val="both"/>
      </w:pPr>
      <w:r>
        <w:t>2.1. Условием для включения муниципального имущества в Перечень является совокупность следующих обстоятельств: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2.1.1. имущество является муниципальной собственностью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района;</w:t>
      </w:r>
    </w:p>
    <w:p w:rsidR="00327817" w:rsidRDefault="00327817" w:rsidP="00327817">
      <w:pPr>
        <w:pStyle w:val="ConsPlusNormal"/>
        <w:ind w:firstLine="540"/>
        <w:jc w:val="both"/>
      </w:pPr>
      <w:r>
        <w:t>2.1.2. произведен учет имущества,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327817" w:rsidRDefault="00327817" w:rsidP="00327817">
      <w:pPr>
        <w:pStyle w:val="ConsPlusNormal"/>
        <w:ind w:firstLine="540"/>
        <w:jc w:val="both"/>
      </w:pPr>
      <w:r>
        <w:t>2.1.3. муниципальное имущество свободно от прав третьих лиц, не является предметом залога, не является предметом судебных разбирательств;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2.1.4. муниципальное имущество, включенное в перечень, не относится к имуществу, необходимому для обеспечения осуществления работы органов местного самоуправления в рамках их компетенции, установленной законодательством Российской Федерации, муниципальными правовыми актами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2.2. Формирование Перечня посредством утверждения состава имущества, соответствующего указанным в </w:t>
      </w:r>
      <w:hyperlink r:id="rId9" w:anchor="P59" w:history="1">
        <w:r>
          <w:rPr>
            <w:rStyle w:val="a6"/>
            <w:color w:val="auto"/>
            <w:u w:val="none"/>
          </w:rPr>
          <w:t>пункте 2.1</w:t>
        </w:r>
      </w:hyperlink>
      <w:r>
        <w:t xml:space="preserve"> настоящего раздела условиям, осуществляется по постановлению администрации </w:t>
      </w:r>
      <w:proofErr w:type="spellStart"/>
      <w:r>
        <w:t>Бенецкого</w:t>
      </w:r>
      <w:proofErr w:type="spellEnd"/>
      <w:r>
        <w:t xml:space="preserve"> сельского  поселение </w:t>
      </w:r>
      <w:proofErr w:type="spellStart"/>
      <w:r>
        <w:t>Западнодвинского</w:t>
      </w:r>
      <w:proofErr w:type="spellEnd"/>
      <w:r>
        <w:t xml:space="preserve"> района.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ind w:firstLine="540"/>
        <w:jc w:val="center"/>
      </w:pPr>
      <w:r>
        <w:t>3. Порядок ведения Перечня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3.1. Ведение Перечня осуществляется в электронном виде  и на бумажных носителях уполномоченным должностным лицом администрации </w:t>
      </w:r>
      <w:proofErr w:type="spellStart"/>
      <w:r>
        <w:t>Бенецкого</w:t>
      </w:r>
      <w:proofErr w:type="spellEnd"/>
      <w:r>
        <w:t xml:space="preserve"> сельского поселения  </w:t>
      </w:r>
      <w:proofErr w:type="spellStart"/>
      <w:r>
        <w:t>Западнодвинского</w:t>
      </w:r>
      <w:proofErr w:type="spellEnd"/>
      <w:r>
        <w:t xml:space="preserve"> района путем включения, исключения муниципального имущества, а также обновления данных Перечня.</w:t>
      </w:r>
    </w:p>
    <w:p w:rsidR="00327817" w:rsidRDefault="00327817" w:rsidP="00327817">
      <w:pPr>
        <w:pStyle w:val="ConsPlusNormal"/>
        <w:ind w:firstLine="540"/>
        <w:jc w:val="both"/>
      </w:pPr>
      <w:r>
        <w:t>3.2. В Перечень заносятся объекты муниципального имущества, соответствующие условиям, указанным в п. 2.1. настоящего Порядка, и данные об объектах.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3.3. Включение муниципального имущества в сформированный Перечень и исключение муниципального имущества из перечня могут осуществляться на основании постановления администрации муниципального образования </w:t>
      </w:r>
      <w:proofErr w:type="spellStart"/>
      <w:r>
        <w:t>Бенецкое</w:t>
      </w:r>
      <w:proofErr w:type="spellEnd"/>
      <w:r>
        <w:t xml:space="preserve"> сельское  поселение  </w:t>
      </w:r>
      <w:proofErr w:type="spellStart"/>
      <w:r>
        <w:t>Западнодвинского</w:t>
      </w:r>
      <w:proofErr w:type="spellEnd"/>
      <w:r>
        <w:t xml:space="preserve"> района в случаях: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а) принятия закона или иных правовых актов Российской Федерации и (или) Тверской области, муниципальных правовых актов органов местного самоуправления </w:t>
      </w:r>
      <w:proofErr w:type="spellStart"/>
      <w:r>
        <w:t>Западнодвинского</w:t>
      </w:r>
      <w:proofErr w:type="spellEnd"/>
      <w:r>
        <w:t xml:space="preserve"> района, предусматривающих изменение состава муниципальной собственности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района;</w:t>
      </w:r>
    </w:p>
    <w:p w:rsidR="00327817" w:rsidRDefault="00327817" w:rsidP="00327817">
      <w:pPr>
        <w:pStyle w:val="ConsPlusNormal"/>
        <w:ind w:firstLine="540"/>
        <w:jc w:val="both"/>
      </w:pPr>
      <w:r>
        <w:lastRenderedPageBreak/>
        <w:t xml:space="preserve">б) приобретения в муниципальную собственность муниципального образования </w:t>
      </w:r>
      <w:proofErr w:type="spellStart"/>
      <w:r>
        <w:t>Бенецкое</w:t>
      </w:r>
      <w:proofErr w:type="spellEnd"/>
      <w:r>
        <w:t xml:space="preserve"> сельское  поселение  </w:t>
      </w:r>
      <w:proofErr w:type="spellStart"/>
      <w:r>
        <w:t>Западнодвинского</w:t>
      </w:r>
      <w:proofErr w:type="spellEnd"/>
      <w:r>
        <w:t xml:space="preserve"> района либо отчуждения из муниципальной собственности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в) установления соответствия имущества, ранее не включенного в Перечень, указанным в </w:t>
      </w:r>
      <w:hyperlink r:id="rId10" w:anchor="P53" w:history="1">
        <w:r>
          <w:rPr>
            <w:rStyle w:val="a6"/>
            <w:color w:val="auto"/>
            <w:u w:val="none"/>
          </w:rPr>
          <w:t xml:space="preserve">пункте </w:t>
        </w:r>
      </w:hyperlink>
      <w:r>
        <w:t xml:space="preserve">2.1 настоящего Порядка условиям, либо установления несоответствия имущества, ранее включенного в Перечень, указанным в </w:t>
      </w:r>
      <w:hyperlink r:id="rId11" w:anchor="P53" w:history="1">
        <w:r>
          <w:rPr>
            <w:rStyle w:val="a6"/>
            <w:color w:val="auto"/>
            <w:u w:val="none"/>
          </w:rPr>
          <w:t xml:space="preserve">пункте </w:t>
        </w:r>
      </w:hyperlink>
      <w:r>
        <w:t>2.1 настоящего Порядка условиям.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center"/>
      </w:pPr>
      <w:r>
        <w:t>4. Порядок обязательного опубликования Перечня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4.1. Сформированный и утвержденный постановлением администрации </w:t>
      </w:r>
      <w:proofErr w:type="spellStart"/>
      <w:r>
        <w:t>Бенецкого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 Перечень подлежит обязательному обнародованию</w:t>
      </w:r>
      <w:r>
        <w:rPr>
          <w:szCs w:val="28"/>
        </w:rPr>
        <w:t xml:space="preserve"> </w:t>
      </w:r>
      <w:r>
        <w:t xml:space="preserve"> и размещению на официальном сайте </w:t>
      </w:r>
      <w:proofErr w:type="spellStart"/>
      <w:r>
        <w:t>Западнодвинского</w:t>
      </w:r>
      <w:proofErr w:type="spellEnd"/>
      <w:r>
        <w:t xml:space="preserve"> района в сети Интернет в разделе «Открытые данные поселений».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4.2. В случае включения муниципального имущества в Перечень или исключения муниципального имущества из Перечня указанные изменения опубликовываются в порядке, указанном в </w:t>
      </w:r>
      <w:hyperlink r:id="rId12" w:anchor="P82" w:history="1">
        <w:r>
          <w:rPr>
            <w:rStyle w:val="a6"/>
            <w:color w:val="auto"/>
            <w:u w:val="none"/>
          </w:rPr>
          <w:t xml:space="preserve">пункте </w:t>
        </w:r>
      </w:hyperlink>
      <w:r>
        <w:t>4.1. настоящего раздела.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center"/>
      </w:pPr>
      <w:r>
        <w:t>5. Порядок предоставления информации, содержащейся в Перечне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5.1. Информация об объектах муниципального имущества муниципального образования </w:t>
      </w:r>
      <w:proofErr w:type="spellStart"/>
      <w:r>
        <w:t>Бенецкое</w:t>
      </w:r>
      <w:proofErr w:type="spellEnd"/>
      <w:r>
        <w:t xml:space="preserve"> сельское поселение  </w:t>
      </w:r>
      <w:proofErr w:type="spellStart"/>
      <w:r>
        <w:t>Западнодвинского</w:t>
      </w:r>
      <w:proofErr w:type="spellEnd"/>
      <w:r>
        <w:t xml:space="preserve"> района, содержащихся в Перечне, предоставляется любым заинтересованным лицам в соответствии с законодательством Российской Федерации.</w:t>
      </w:r>
    </w:p>
    <w:p w:rsidR="00327817" w:rsidRDefault="00327817" w:rsidP="00327817">
      <w:pPr>
        <w:pStyle w:val="ConsPlusNormal"/>
        <w:ind w:firstLine="540"/>
        <w:jc w:val="both"/>
      </w:pPr>
      <w:bookmarkStart w:id="1" w:name="P82"/>
      <w:bookmarkEnd w:id="1"/>
      <w:r>
        <w:t xml:space="preserve">5.2. Уполномоченное должностное лицо администрации </w:t>
      </w:r>
      <w:proofErr w:type="spellStart"/>
      <w:r>
        <w:t>Бенецкого</w:t>
      </w:r>
      <w:proofErr w:type="spellEnd"/>
      <w:r>
        <w:t xml:space="preserve"> сельского поселения  предоставляет запрашиваемую информацию в письменном виде в тридцатидневный срок со дня получения запроса (за исключением межведомственного запроса).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center"/>
      </w:pPr>
      <w:r>
        <w:t>6. Заключительные положения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6.1. Муниципальное имущество, включенное в Перечень, может быть </w:t>
      </w:r>
      <w:proofErr w:type="gramStart"/>
      <w:r>
        <w:t xml:space="preserve">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3" w:history="1">
        <w:r>
          <w:rPr>
            <w:rStyle w:val="a6"/>
            <w:color w:val="auto"/>
            <w:u w:val="none"/>
          </w:rPr>
          <w:t>частью 2.1 ст. 9</w:t>
        </w:r>
      </w:hyperlink>
      <w:r>
        <w:t xml:space="preserve"> Федерального закона от 22.07.2008 N 159-ФЗ "Об особенностях отчуждения недвижимого имущества</w:t>
      </w:r>
      <w:proofErr w:type="gramEnd"/>
      <w: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>
        <w:lastRenderedPageBreak/>
        <w:t>акты Российской Федерации".</w:t>
      </w:r>
    </w:p>
    <w:p w:rsidR="00327817" w:rsidRDefault="00327817" w:rsidP="00327817">
      <w:pPr>
        <w:pStyle w:val="ConsPlusNormal"/>
        <w:ind w:firstLine="540"/>
        <w:jc w:val="both"/>
      </w:pPr>
      <w:r>
        <w:t xml:space="preserve">6.2. </w:t>
      </w:r>
      <w:proofErr w:type="gramStart"/>
      <w: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4" w:history="1">
        <w:r>
          <w:rPr>
            <w:rStyle w:val="a6"/>
            <w:u w:val="none"/>
          </w:rPr>
          <w:t>частью 2.1 статьи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t>, и о внесении изменений в отдельные законодательные акты Российской Федерации".</w:t>
      </w:r>
    </w:p>
    <w:p w:rsidR="00327817" w:rsidRDefault="00327817" w:rsidP="00327817">
      <w:pPr>
        <w:pStyle w:val="ConsPlusNormal"/>
        <w:ind w:firstLine="540"/>
        <w:jc w:val="both"/>
      </w:pPr>
    </w:p>
    <w:p w:rsidR="00327817" w:rsidRDefault="00327817" w:rsidP="00327817">
      <w:pPr>
        <w:pStyle w:val="ConsPlusNormal"/>
        <w:jc w:val="both"/>
      </w:pPr>
    </w:p>
    <w:p w:rsidR="00327817" w:rsidRDefault="00327817" w:rsidP="00327817">
      <w:pPr>
        <w:pStyle w:val="ConsPlusNormal"/>
        <w:jc w:val="both"/>
      </w:pPr>
      <w:bookmarkStart w:id="2" w:name="P59"/>
      <w:bookmarkEnd w:id="2"/>
    </w:p>
    <w:p w:rsidR="004B4536" w:rsidRDefault="004B4536"/>
    <w:sectPr w:rsidR="004B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817"/>
    <w:rsid w:val="00327817"/>
    <w:rsid w:val="004B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3278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rsid w:val="00327817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327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rsid w:val="00327817"/>
    <w:rPr>
      <w:color w:val="auto"/>
    </w:rPr>
  </w:style>
  <w:style w:type="character" w:styleId="a6">
    <w:name w:val="Hyperlink"/>
    <w:basedOn w:val="a0"/>
    <w:uiPriority w:val="99"/>
    <w:semiHidden/>
    <w:unhideWhenUsed/>
    <w:rsid w:val="00327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DB30777133CA522BA140E31B6C4A701451E28FAE35D4173FEFFA98502229F6CA031544C0E7BB2j3eFO" TargetMode="External"/><Relationship Id="rId13" Type="http://schemas.openxmlformats.org/officeDocument/2006/relationships/hyperlink" Target="consultantplus://offline/ref=7BC270EB49CEC5EB888E3C6169FC0F49728DE5F10700C562F174944BEF12D3EF35A46FC4C132A5CBVCG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DB30777133CA522BA140E31B6C4A701441E2CFAEF5D4173FEFFA98502229F6CA03154j4eEO" TargetMode="External"/><Relationship Id="rId12" Type="http://schemas.openxmlformats.org/officeDocument/2006/relationships/hyperlink" Target="file:///C:\Users\1\AppData\Local\Temp\Rar$DI03.719\&#1055;&#1086;&#1088;&#1103;&#1076;&#1086;&#1082;%20&#1087;&#1077;&#1088;&#1077;&#1095;&#1077;&#1085;&#1100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6235248.0/" TargetMode="External"/><Relationship Id="rId11" Type="http://schemas.openxmlformats.org/officeDocument/2006/relationships/hyperlink" Target="file:///C:\Users\1\AppData\Local\Temp\Rar$DI03.719\&#1055;&#1086;&#1088;&#1103;&#1076;&#1086;&#1082;%20&#1087;&#1077;&#1088;&#1077;&#1095;&#1077;&#1085;&#1100;.doc" TargetMode="External"/><Relationship Id="rId5" Type="http://schemas.openxmlformats.org/officeDocument/2006/relationships/hyperlink" Target="file:///C:\Users\1\AppData\Local\Temp\Rar$DI03.719\&#1055;&#1086;&#1088;&#1103;&#1076;&#1086;&#1082;%20&#1087;&#1077;&#1088;&#1077;&#1095;&#1077;&#1085;&#1100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AppData\Local\Temp\Rar$DI03.719\&#1055;&#1086;&#1088;&#1103;&#1076;&#1086;&#1082;%20&#1087;&#1077;&#1088;&#1077;&#1095;&#1077;&#1085;&#1100;.doc" TargetMode="External"/><Relationship Id="rId4" Type="http://schemas.openxmlformats.org/officeDocument/2006/relationships/hyperlink" Target="consultantplus://offline/ref=7BC270EB49CEC5EB888E3C6169FC0F49728CE5F5070CC562F174944BEF12D3EF35A46FC4C132A6CCVCG7O" TargetMode="External"/><Relationship Id="rId9" Type="http://schemas.openxmlformats.org/officeDocument/2006/relationships/hyperlink" Target="file:///C:\Users\1\AppData\Local\Temp\Rar$DI03.719\&#1055;&#1086;&#1088;&#1103;&#1076;&#1086;&#1082;%20&#1087;&#1077;&#1088;&#1077;&#1095;&#1077;&#1085;&#1100;.doc" TargetMode="External"/><Relationship Id="rId14" Type="http://schemas.openxmlformats.org/officeDocument/2006/relationships/hyperlink" Target="consultantplus://offline/ref=7BC270EB49CEC5EB888E3C6169FC0F49728DE5F10700C562F174944BEF12D3EF35A46FC4C132A5CBVC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2018-10-09T09:25:00Z</dcterms:created>
  <dcterms:modified xsi:type="dcterms:W3CDTF">2018-10-09T09:26:00Z</dcterms:modified>
</cp:coreProperties>
</file>